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76" w:rsidRPr="004F7188" w:rsidRDefault="004F7188">
      <w:pPr>
        <w:rPr>
          <w:b/>
        </w:rPr>
      </w:pPr>
      <w:r w:rsidRPr="004F7188">
        <w:rPr>
          <w:b/>
        </w:rPr>
        <w:t>VGR: Board Resolution</w:t>
      </w:r>
    </w:p>
    <w:p w:rsidR="004F7188" w:rsidRDefault="004F7188">
      <w:r>
        <w:t xml:space="preserve">On 26 November 2020, </w:t>
      </w:r>
      <w:proofErr w:type="spellStart"/>
      <w:proofErr w:type="gramStart"/>
      <w:r>
        <w:t>Vip</w:t>
      </w:r>
      <w:proofErr w:type="spellEnd"/>
      <w:proofErr w:type="gramEnd"/>
      <w:r>
        <w:t xml:space="preserve"> Greenport Joint Stock Company announced the resolution No.08/2020/NQ-HDQT as follows:</w:t>
      </w:r>
    </w:p>
    <w:p w:rsidR="004F7188" w:rsidRDefault="004F7188">
      <w:r w:rsidRPr="004F7188">
        <w:rPr>
          <w:b/>
          <w:u w:val="single"/>
        </w:rPr>
        <w:t>Article 1.</w:t>
      </w:r>
      <w:r>
        <w:t xml:space="preserve"> Approve the organization of extraordinary general meeting of shareholders as follows:</w:t>
      </w:r>
    </w:p>
    <w:p w:rsidR="004F7188" w:rsidRDefault="004F7188">
      <w:r>
        <w:t>- Record date for exercising the rights to participate the extraordinary general meeting of shareholders: on 18 December 2020</w:t>
      </w:r>
    </w:p>
    <w:p w:rsidR="004F7188" w:rsidRDefault="004F7188">
      <w:r>
        <w:t>- Exercise time: will be announced later (expected in the beginning of January 2021)</w:t>
      </w:r>
    </w:p>
    <w:p w:rsidR="004F7188" w:rsidRDefault="004F7188">
      <w:r>
        <w:t xml:space="preserve">- Exercise place: </w:t>
      </w:r>
      <w:r>
        <w:t>will be announced later</w:t>
      </w:r>
    </w:p>
    <w:p w:rsidR="004F7188" w:rsidRDefault="004F7188">
      <w:r>
        <w:t>- Contents:</w:t>
      </w:r>
    </w:p>
    <w:p w:rsidR="004F7188" w:rsidRDefault="004F7188">
      <w:r>
        <w:t>+ Dismiss a member of the Board of Directors of Mr. Chang, Cheng-Yung</w:t>
      </w:r>
      <w:proofErr w:type="gramStart"/>
      <w:r>
        <w:t>;</w:t>
      </w:r>
      <w:proofErr w:type="gramEnd"/>
    </w:p>
    <w:p w:rsidR="004F7188" w:rsidRDefault="004F7188" w:rsidP="004F7188">
      <w:r>
        <w:t xml:space="preserve">+ Additionally vote new member of </w:t>
      </w:r>
      <w:r>
        <w:t xml:space="preserve">the Board of Directors of Mr. Chang, </w:t>
      </w:r>
      <w:r>
        <w:t>Yen-I</w:t>
      </w:r>
    </w:p>
    <w:p w:rsidR="004F7188" w:rsidRDefault="004F7188">
      <w:bookmarkStart w:id="0" w:name="_GoBack"/>
      <w:r w:rsidRPr="004F7188">
        <w:rPr>
          <w:b/>
          <w:u w:val="single"/>
        </w:rPr>
        <w:t>Article 2.</w:t>
      </w:r>
      <w:r>
        <w:t xml:space="preserve"> </w:t>
      </w:r>
      <w:bookmarkEnd w:id="0"/>
      <w:r>
        <w:t>This resolution takes effect since the date of signing. Members of the Board of Directors, Company’s Manager and related departments are responsible for the implementation of this resolution.</w:t>
      </w:r>
    </w:p>
    <w:sectPr w:rsidR="004F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88"/>
    <w:rsid w:val="004F7188"/>
    <w:rsid w:val="00862E59"/>
    <w:rsid w:val="00A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220CA"/>
  <w15:chartTrackingRefBased/>
  <w15:docId w15:val="{AC826665-429D-417C-9F89-0797CF37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Giang</dc:creator>
  <cp:keywords/>
  <dc:description/>
  <cp:lastModifiedBy>Nguyen Thi Thu Giang</cp:lastModifiedBy>
  <cp:revision>1</cp:revision>
  <dcterms:created xsi:type="dcterms:W3CDTF">2020-12-02T06:52:00Z</dcterms:created>
  <dcterms:modified xsi:type="dcterms:W3CDTF">2020-12-02T06:57:00Z</dcterms:modified>
</cp:coreProperties>
</file>